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1B" w:rsidRDefault="00094E1B" w:rsidP="00094E1B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FF0000"/>
          <w:sz w:val="18"/>
          <w:szCs w:val="18"/>
        </w:rPr>
        <w:t>COĞRAFYA DERSİ 12. SINIF 2. DÖNEM 3. YAZILI SORULARI (5) (TEST)</w:t>
      </w:r>
    </w:p>
    <w:p w:rsidR="00094E1B" w:rsidRDefault="00094E1B" w:rsidP="00094E1B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… – …  EĞİTİM VE ÖĞRETİM YILI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………..……………..…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OKULU 12/… SINIFI</w:t>
      </w:r>
    </w:p>
    <w:p w:rsidR="00094E1B" w:rsidRDefault="00094E1B" w:rsidP="00094E1B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COĞRAFYA DERSİ 2. DÖNEM 3. YAZILISI</w:t>
      </w:r>
    </w:p>
    <w:p w:rsidR="00094E1B" w:rsidRDefault="00094E1B" w:rsidP="00094E1B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Tarih: …/…/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</w:t>
      </w:r>
      <w:proofErr w:type="gramEnd"/>
    </w:p>
    <w:p w:rsidR="00094E1B" w:rsidRDefault="00094E1B" w:rsidP="00094E1B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ADI SOYADI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:…………………………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NU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:…………..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PUAN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</w:t>
      </w:r>
      <w:proofErr w:type="gramEnd"/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1.</w:t>
      </w:r>
      <w:r>
        <w:rPr>
          <w:rFonts w:ascii="Arial" w:hAnsi="Arial" w:cs="Arial"/>
          <w:color w:val="000066"/>
          <w:sz w:val="18"/>
          <w:szCs w:val="18"/>
        </w:rPr>
        <w:t xml:space="preserve"> Almanya,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su yollarından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en fazla yararlanan ülkelerin başında gelir.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Su yolu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ulaşımının temelini Ren ve Elbe akarsuları oluşturur. Wesser, Ems ve tuna ırmakları ulaşıma elverişlidir. Ayrıca bu ırmaklar karmaşık kanal sistemleri ile birbirine bağlıdır.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Almanya daki akarsulardan ulaşımda yararlanılmasında aşağıdakilerden hangisinin etkisi daha az olmuştur.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akış hızlarının az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akımlarının yeterli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rejimlerinin düzenli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uzunluklarının fazla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yatak eğimlerinin az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2.</w:t>
      </w:r>
      <w:r>
        <w:rPr>
          <w:rFonts w:ascii="Arial" w:hAnsi="Arial" w:cs="Arial"/>
          <w:color w:val="000066"/>
          <w:sz w:val="18"/>
          <w:szCs w:val="18"/>
        </w:rPr>
        <w:t xml:space="preserve"> Günümüzde çevre alanındaki temel sorunların başında küresel ısınma ve buna bağlı olarak ortaya çıkan olumsuz etkiler gelmektedir.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Aşağıdakilerden hangisi, küresel ısınma ve iklim değişikliklerine bağlı olarak dünyada meydana gelebilecek</w:t>
      </w:r>
      <w:r>
        <w:rPr>
          <w:rFonts w:ascii="Arial" w:hAnsi="Arial" w:cs="Arial"/>
          <w:color w:val="00006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66"/>
          <w:sz w:val="18"/>
          <w:szCs w:val="18"/>
        </w:rPr>
        <w:t>felaketler arasında sayılamaz?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yer altı su seviyesinin yükselmesi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b)buzulların erimesi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c)kıtlık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d)aşırı buharlaşma ve kuraklık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e)salgın hastalıkların gelişmesi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3.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 – Tibet platosu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II – Kap eyaleti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III – Sibirya ovası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IV – Mançurya ovası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V – Ems nehri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Yukarıdakilerin hangileri, Çin Halk Cumhuriyeti sınırları içinde yer alır?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I ve II                                         b) I ve IV                               c) II ve III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II ve IV                                      e) IV ve V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4.</w:t>
      </w:r>
      <w:r>
        <w:rPr>
          <w:rFonts w:ascii="Arial" w:hAnsi="Arial" w:cs="Arial"/>
          <w:color w:val="000066"/>
          <w:sz w:val="18"/>
          <w:szCs w:val="18"/>
        </w:rPr>
        <w:t xml:space="preserve"> İnsanlar bazen, doğal çevrenin uygun koşullar sunmadığı yerlerde sahip oldukları teknolojiler sayesinde çözümler bulmaktadırlar.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Aşağıdakilerden hangisi, doğal çevreye müdahale ederek sağlanan çözümler arasında sayılamaz?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dağlık alanlardan yol geçirmek için tünel ve köprü yapmak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b)soğuk bölgede yüksek sıcaklık isteyen tarım ürünleri için sera yapmak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c)kurak bölgelerde su biriktirmek için baraj yapmak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d)eğimli arazilerde tarım alanı açmak için taraçalama yapmak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e)sıcak bölgelerde ince kıyafetler tercih etmek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5. Aşağıdakilerden hangisi, Güney Afrika Cumhuriyeti’nde Akdeniz ikliminin görüldüğünün kesin kanıtıdır?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Ormanlık alanların az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Yağış rejiminin düzensiz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Maki bitki örtüsünün görülmesi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Mevsim özelliklerinin belirgin olarak görülmesi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Yağışların büyük bölümünün yağmur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6. Aşağıdakilerden hangisi, Birleşmiş Milletlere üye olmayan ülkelerden biridir?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Almanya                                  b) İngiltere                            c) Fransa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d)İsviçre                                       e)Çin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7. Çin Halk Cumhuriyetinde enerji tüketiminin artması, aşağıdakilerden hangisine bağlanabilir?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sanayinin gelişmesine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yüz ölçümünün geniş olmasına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iklim çeşitliliğinin fazla olmasına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nüfus dağılışının düzensiz olmasına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doğal kaynaklar yönüyle zengin olmasına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lastRenderedPageBreak/>
        <w:t>8. Aşağıdakilerden hangisi Türkiye’nin doğrudan ilgilendiği sorunlardan biridir?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Filistin Sorunu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Makedonya Sorunu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Kosova Sorunu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Bosna Hersek Sorunu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Ege Denizi Kıta Sahanlığı Sorunu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9. Dünya toplam altın üretiminin yarısından fazlasına sahip olan Afrika ülkesi aşağıdakilerden hangisidir?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fas                                            b) Tunus                               c) Cezayir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Nijerya                                     e) güney Afrika cumhuriyeti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10.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 –   Dünya petrol rezervlerinin büyük kısmına sahip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II –  Çöl alanlarının geniş yer kaplaması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III – Kutsal mekânların bulunması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IV – İlk tarım, ticaret ve şehirlerin ortaya çıktığı alanları barındırması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Yukarıdakilerden hangileri, Orta Doğunun günümüzde sıcak çatışma bölgeleri arasında yer almasında daha fazla etkiye sahiptir?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I ve II                                         b) I ve III                                c) II ve III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II ve IV                                      e) III ve IV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11. Aşağıdakilerden hangisi, İkinci Dünya Savaşı’ndan sonra Rusya’ya karşı ABD’nin desteğini alarak Avrupa’nın güvenliğini</w:t>
      </w: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sağlamak amacıyla kurulmuş siyasi ve askeri bir örgüttür?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NATO                                       B) Greenpeace                   C) Varşova Paktı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Dünya Bankası                      E) Birleşmiş Milletler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12. Aşağıdaki doğal gaz ve petrol boru hatlarından hangisi proje aşamasındadır?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Bakü-Tiflis-Ceyhan boru hattı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Mavi akım boru hattı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Bakü-Tiflis-Erzurum-Ankara doğal gaz boru hattı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Atirau- Şamara boru hattı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Tengiz- Navorossik petrol boru hattı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13. Çin Halk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Cumhuriyetinde,nüfusun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büyük bir bölümünün ülkenin doğu ve güney kıyılarında toplanmasının temel nedeni aşağıdakilerden hangisidir?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A)Yüzey şekillerinin sade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B)Ulaşım olanaklarının fazla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C)Turizm etkinliklerinin yoğun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D)Yer altı kaynakları yönüyle zengin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E)Tarım ve sanayi faaliyetlerinin gelişmiş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14. Aşağıdakilerden hangisi, Rusya Federasyonu nun genel özellikleri arasında gösterilemez?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dünya petrol üretiminde önemli bir yerinin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B)Nükleer ve hidroelektrik üretiminin fazla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C)Asya ve Avrupa kıtalarında topraklarının bulunması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D)İhracatında tarım ve hayvancılık gelirlerinin fazla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E)Sanayinin gelişimini büyük oranda maden kaynaklarının sağlamış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15.</w:t>
      </w:r>
      <w:r>
        <w:rPr>
          <w:rFonts w:ascii="Arial" w:hAnsi="Arial" w:cs="Arial"/>
          <w:color w:val="000066"/>
          <w:sz w:val="18"/>
          <w:szCs w:val="18"/>
        </w:rPr>
        <w:t xml:space="preserve"> Herhangi bir ülkenin dünya üzerinde bulunduğu alanın askerî, siyasi, kültürel, ekonomik bakımdan önemi jeopolitik konumunu ifade eder.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Buna göre aşağıdakilerden hangisi, Türkiye’nin jeopolitik önemini artıran etkenler arasında gösterilemez?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Hazar ve Orta Doğu petrol bölgelerine yakın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Ortalama yükseltisinin fazla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İklim çeşitliliğinin fazla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Farklı denizlere kıyısı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Orta kuşakta yer alması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16. Almanya’nın nüfus özellikleriyle ilgili, aşağıdaki bilgilerden hangisi yanlıştır?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A)Nüfus artış hızı düşüktür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B)Nüfus yoğunluğu fazladır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C)Genç nüfus oranı olgun ve yaşlı nüfus oranından fazladır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D)Ülke nüfusunun %9 ‘unu yabancı işçiler ve işçi aileleri oluşturur.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E)Nüfusun büyük bölümü sanayi ve hizmet sektöründe çalışmaktadır.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17. Tuna Nehri, aşağıdaki ülkelerden hangisinin akarsu taşımacılığında olumlu etki yapar?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lastRenderedPageBreak/>
        <w:t>a) Almanya                                  b) İtalya                                 c) İngiltere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Hollanda                                 e) Fransa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18. Aşağıdakilerden hangisi Türkiye de erozyon sonucunda ortaya çıkan olumsuz sonuçlar arasında sayılamaz?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kıyılara delta ovaları bulunur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b)topraklardaki verimli üst kısım kayba uğrar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önemli miktarda su kaybı görülür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akarsular üzerinde barajların ömrü kısalır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ülke yüzeyinden her yıl önemli miktarda toprak kaybedilir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19.</w:t>
      </w:r>
      <w:r>
        <w:rPr>
          <w:rFonts w:ascii="Arial" w:hAnsi="Arial" w:cs="Arial"/>
          <w:color w:val="000066"/>
          <w:sz w:val="18"/>
          <w:szCs w:val="18"/>
        </w:rPr>
        <w:t xml:space="preserve"> Dünyada barış ve güvenliğin koruması, ülkeler arası dostluğun geliştirilmesi ile toplumsal ve kültürel sorunların çözümünde uluslar arası işbirliği sağlanması amacıyla oluşturulan kuruluş,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Aşağıdakilerden hangisidir.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a)Birleşmiş Milletler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b)Avrupa Birliği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NATO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Avrupa Konseyi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e)Ekonomik İşbirliği ve Kalkınma Teşkilatı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20.</w:t>
      </w:r>
      <w:r>
        <w:rPr>
          <w:rFonts w:ascii="Arial" w:hAnsi="Arial" w:cs="Arial"/>
          <w:color w:val="000066"/>
          <w:sz w:val="18"/>
          <w:szCs w:val="18"/>
        </w:rPr>
        <w:t xml:space="preserve"> Güney Afrika Cumhuriyeti, Afrika Kıtası’nın sanayileşmiş tek ülkesidir.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Bu durum üzerinde;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 –    zengin yer altı kaynaklarına sahip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II –   yabancı yatırımcıların fazla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III –  ulaşım koşullarının gelişmiş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IV – dış ticaret hacminin fazla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Gibi özelliklerinden hangilerinin etkileri daha fazladır?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I ve II                                         b) I ve III                                c) II ve III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II ve IV                                      e) III ve IV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21.</w:t>
      </w:r>
      <w:r>
        <w:rPr>
          <w:rFonts w:ascii="Arial" w:hAnsi="Arial" w:cs="Arial"/>
          <w:color w:val="000066"/>
          <w:sz w:val="18"/>
          <w:szCs w:val="18"/>
        </w:rPr>
        <w:t xml:space="preserve"> Gaz atıklar insanların çeşitli aktiviteleri sonucunda ortaya çıkar. Bu gazlar atmosfere yoğunlaşarak sıcaklık değerlerinin artmasına neden olur.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Aşağıdakilerden hangisi, gaz atıkların oluşmasına neden olan faktörler arasında sayılamaz?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a)taşıtlar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b)çöp depolama alanları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orman yangınları   d)güneş enerji santralleri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e)fosil yakıt kullanımı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22. Aşağıdaki  bölgelerden  hangisi  dünyada   sıcak  çatışmanın  yaşandığı  bölgelerden  birisi  değildir?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A)Orta Doğu                                B)Kafkasya                          C)Orta  Asya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D)Orta  Afrika                              E)Orta Avrupa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23.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I. Iran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II. Kuveyt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III. Kanada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IV Fransa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Yukarıdaki ülkelerden hangileri, OPEC (Petrol İhraç Eden Ülkeler Örgütü)e üye ülkelerdendir?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I ve II                                        B) I ve III                                C) II ve III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II ve IV                                     E) III ve IV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24. Türkiye aşağıdaki küresel veya bölgesel örgütlerden hangisine üye değildir?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NATO (Kuzey Atlantik Savunma Birliği)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AB ( Avrupa Birliği)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KEİ ( Karadeniz Ekonomik İşbirliği Teşkilatı)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IMF ( Uluslar arası Para Fonu)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İKÖ ( İslam Konferansı Örgütü)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25. Rusya federasyonu, aşağıda verilen doğal kaynaklar bakımından zengin potansiyele sahip değildir?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petrol                                        b) doğal gaz                        c) kömür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orman                                      e) jeotermal enerji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26.</w:t>
      </w:r>
      <w:r>
        <w:rPr>
          <w:rFonts w:ascii="Arial" w:hAnsi="Arial" w:cs="Arial"/>
          <w:color w:val="000066"/>
          <w:sz w:val="18"/>
          <w:szCs w:val="18"/>
        </w:rPr>
        <w:t xml:space="preserve"> Rusya federasyonunda tundra kuşağının alt kesiminde Baltık Denizinden büyük okyanusuna kadar geniş bir kuşakta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hyperlink r:id="rId5" w:tgtFrame="_blank" w:history="1">
        <w:r>
          <w:rPr>
            <w:rStyle w:val="Hyperlink"/>
            <w:rFonts w:ascii="Arial" w:hAnsi="Arial" w:cs="Arial"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0066"/>
          <w:sz w:val="18"/>
          <w:szCs w:val="18"/>
        </w:rPr>
        <w:t xml:space="preserve"> kozalaklı ağaçlardan oluşan tayga ormanları yer alır. Tayga ormanları dünyadaki ormanların yaklaşık 1/3 ünü oluşturur.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lastRenderedPageBreak/>
        <w:t>Rusya federasyonunun orman bakımından zengin olması, aşağıdakilerden hangisi üzerinde daha etkilidir?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a)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kağıt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üretiminde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hidroelektrik üretiminde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kişi başına düşen milli gelirde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tarımsal üretimin az olmasında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nüfus yoğunluğunun seyrek olmasında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27.</w:t>
      </w:r>
      <w:r>
        <w:rPr>
          <w:rFonts w:ascii="Arial" w:hAnsi="Arial" w:cs="Arial"/>
          <w:color w:val="000066"/>
          <w:sz w:val="18"/>
          <w:szCs w:val="18"/>
        </w:rPr>
        <w:t xml:space="preserve"> Nijerya Orta Afrika’da yer alan, ekvatoral ve subekvatoral iklim özelliklerinin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hakim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olduğu ve temel geçim kaynakları tarım ve petrol olan az gelişmiş ülkelerden biridir.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Yukarıdaki bilgilere dayanarak, Nijerya’nın aşağıdaki tarım ürünlerinden hangisini ihraç etmesini bekleyemeyiz?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Kakao                                      b)  Yerfıstığı                          c) Buğday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Kauçuk                                    e) Şeker kamışı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28.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 –   Kişi başına düşen milli gelir fazladır.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II –  Tarımsal faaliyetlerde iklime bağımlılık fazladır.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III – Nüfusa yapılan yatırımlar fazladır.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IV – Okur-yazar oranı düşüktür.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V –  Sanayide çalışan nüfus oranı yüksektir.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Yukarıda verilen özelliklerden hangisi veya hangileri gelişmiş ülkelere ait değildir?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a) II, III ve IV                                 b) I,II ve III                             c)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III,IV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ve V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I ve IV                                       e) III ve V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29. Nijerya’nın ekonomik gelişimini tamamlayamamış olmasında, aşağıdakilerden hangisinin etkisi yoktur?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alt yapının yetersiz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enerji üretiminin yetersiz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tüketici gelirlerinin düşük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hammadde kaynaklarının yetersiz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sanayi ürünlerindeki kapasite kullanımının düşük olması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30. Orta Doğu da ortak su kullanımından kaynaklanan su sorunu, aşağıdaki ülkelerden hangisini ilgilendirmemektedir?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Suriye                                      b) Türkiye                             c) ırak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Ürdün                                       e) Suudi Arabistan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31. Türkiye’de, aşağıdaki özelliklerden hangisine sahip yerler için bölgesel kalkınma projeleri hazırlanmakta ve uygulanmaktadır?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Yüzey şekilleri sade olan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Nüfus yoğunluğu fazla olan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Tarımsal faaliyetlerin yoğun olduğu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Yer altı kaynakları yönüyle zengin olan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Ekonomik açıdan yeterince gelişmemiş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32. Türkiye’nin ihraç ürünleri arasında, aşağıdaki madenlerden hangisi yer almaz?</w:t>
      </w:r>
    </w:p>
    <w:p w:rsidR="00094E1B" w:rsidRDefault="00094E1B" w:rsidP="00094E1B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color w:val="000066"/>
          <w:sz w:val="18"/>
          <w:szCs w:val="18"/>
        </w:rPr>
        <w:t>a</w:t>
      </w:r>
      <w:proofErr w:type="gramEnd"/>
      <w:r>
        <w:rPr>
          <w:rFonts w:ascii="Arial" w:hAnsi="Arial" w:cs="Arial"/>
          <w:color w:val="000066"/>
          <w:sz w:val="18"/>
          <w:szCs w:val="18"/>
        </w:rPr>
        <w:t>-bakır                                          b-krom                                  c- boksit</w:t>
      </w:r>
    </w:p>
    <w:p w:rsidR="00094E1B" w:rsidRDefault="00094E1B" w:rsidP="00094E1B">
      <w:pPr>
        <w:shd w:val="clear" w:color="auto" w:fill="FFFFFF"/>
        <w:ind w:left="180" w:right="22" w:firstLine="180"/>
      </w:pPr>
      <w:proofErr w:type="gramStart"/>
      <w:r>
        <w:rPr>
          <w:rFonts w:ascii="Arial" w:hAnsi="Arial" w:cs="Arial"/>
          <w:color w:val="000066"/>
          <w:sz w:val="18"/>
          <w:szCs w:val="18"/>
        </w:rPr>
        <w:t>d</w:t>
      </w:r>
      <w:proofErr w:type="gramEnd"/>
      <w:r>
        <w:rPr>
          <w:rFonts w:ascii="Arial" w:hAnsi="Arial" w:cs="Arial"/>
          <w:color w:val="000066"/>
          <w:sz w:val="18"/>
          <w:szCs w:val="18"/>
        </w:rPr>
        <w:t>-bor                                             e-mermer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33.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Cumhuriyetin ilk yıllarında nüfus artışını yükselten politikalar uygulanmış ancak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1940 - 1945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yılları arasında nüfus artış hızının düştüğü görülmüştür.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Bu durum ile ilgili olarak aşağıdakilerden hangisi söylenebilir?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Yurt dışından göçmen kabulünün yasaklanması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 Sıtma ve tifüs gibi hastalıkların etkisinde kalması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Türkiye'nin savaşa girmesi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Seferberlik nedeniyle genç erkek nüfusun silâhaltına alınması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Doğal afetlerin yaşanması</w:t>
      </w:r>
    </w:p>
    <w:p w:rsidR="00094E1B" w:rsidRDefault="00094E1B" w:rsidP="00094E1B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94E1B" w:rsidRDefault="00094E1B" w:rsidP="00094E1B">
      <w:pPr>
        <w:shd w:val="clear" w:color="auto" w:fill="FFFFFF"/>
        <w:ind w:left="180" w:right="22" w:firstLine="180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Başarılar Dilerim…</w:t>
      </w:r>
    </w:p>
    <w:p w:rsidR="00D779EF" w:rsidRPr="00133DA2" w:rsidRDefault="00D779EF" w:rsidP="00746775">
      <w:pPr>
        <w:ind w:firstLine="0"/>
      </w:pPr>
    </w:p>
    <w:sectPr w:rsidR="00D779EF" w:rsidRPr="00133DA2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E5E28"/>
    <w:rsid w:val="0003454F"/>
    <w:rsid w:val="00060512"/>
    <w:rsid w:val="00094E1B"/>
    <w:rsid w:val="000B2032"/>
    <w:rsid w:val="00133DA2"/>
    <w:rsid w:val="00186885"/>
    <w:rsid w:val="001C0010"/>
    <w:rsid w:val="002341D4"/>
    <w:rsid w:val="002E5E28"/>
    <w:rsid w:val="003061A9"/>
    <w:rsid w:val="003251C2"/>
    <w:rsid w:val="003A126B"/>
    <w:rsid w:val="0045478D"/>
    <w:rsid w:val="004613D1"/>
    <w:rsid w:val="004703B5"/>
    <w:rsid w:val="00477ADD"/>
    <w:rsid w:val="004A4038"/>
    <w:rsid w:val="00730130"/>
    <w:rsid w:val="00746775"/>
    <w:rsid w:val="00760941"/>
    <w:rsid w:val="007B5863"/>
    <w:rsid w:val="0080605A"/>
    <w:rsid w:val="0082393C"/>
    <w:rsid w:val="008473A0"/>
    <w:rsid w:val="00875472"/>
    <w:rsid w:val="008A36D4"/>
    <w:rsid w:val="009260F3"/>
    <w:rsid w:val="00A80EBB"/>
    <w:rsid w:val="00B62F76"/>
    <w:rsid w:val="00B70D2E"/>
    <w:rsid w:val="00BA13D2"/>
    <w:rsid w:val="00BB772B"/>
    <w:rsid w:val="00C15423"/>
    <w:rsid w:val="00D05B67"/>
    <w:rsid w:val="00D33BA2"/>
    <w:rsid w:val="00D60B93"/>
    <w:rsid w:val="00D779EF"/>
    <w:rsid w:val="00D96D33"/>
    <w:rsid w:val="00DF64C9"/>
    <w:rsid w:val="00DF6775"/>
    <w:rsid w:val="00E04168"/>
    <w:rsid w:val="00EB0298"/>
    <w:rsid w:val="00F005DB"/>
    <w:rsid w:val="00F03685"/>
    <w:rsid w:val="00F15939"/>
    <w:rsid w:val="00F65631"/>
    <w:rsid w:val="00FA39E6"/>
    <w:rsid w:val="00FB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20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63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3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44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1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6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0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3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14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45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5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22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8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32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0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1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9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28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35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46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81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58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44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16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6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7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0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819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7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2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4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36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42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1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3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25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20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20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2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0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97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0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08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23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80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5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4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061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lgiyelpazesi.net/" TargetMode="Externa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1784</Words>
  <Characters>10171</Characters>
  <Application>Microsoft Office Word</Application>
  <DocSecurity>0</DocSecurity>
  <Lines>84</Lines>
  <Paragraphs>23</Paragraphs>
  <ScaleCrop>false</ScaleCrop>
  <Company/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2013-01-05T14:04:00Z</dcterms:created>
  <dcterms:modified xsi:type="dcterms:W3CDTF">2013-01-05T14:04:00Z</dcterms:modified>
</cp:coreProperties>
</file>