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40" w:rsidRPr="00273C40" w:rsidRDefault="00273C40" w:rsidP="00273C40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2. DÖNEM 1. YAZILISI SORULARI (9)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… – … EĞİTİM VE ÖĞRETİM YILI </w:t>
      </w:r>
      <w:proofErr w:type="gramStart"/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…………………..…</w:t>
      </w:r>
      <w:proofErr w:type="gramEnd"/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OKULU 11/… SINIFI</w:t>
      </w:r>
    </w:p>
    <w:p w:rsidR="00273C40" w:rsidRPr="00273C40" w:rsidRDefault="00273C40" w:rsidP="00273C40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COĞRAFYA DERSİ 2. DÖNEM 1. YAZILISI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Tarih: … / … / </w:t>
      </w:r>
      <w:proofErr w:type="gramStart"/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</w:t>
      </w:r>
      <w:proofErr w:type="gramEnd"/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ADI SOYADI</w:t>
      </w:r>
      <w:proofErr w:type="gramStart"/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:……………………………………</w:t>
      </w:r>
      <w:proofErr w:type="gramEnd"/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NU</w:t>
      </w:r>
      <w:proofErr w:type="gramStart"/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:…….</w:t>
      </w:r>
      <w:proofErr w:type="gramEnd"/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PUAN</w:t>
      </w:r>
      <w:proofErr w:type="gramStart"/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</w:t>
      </w:r>
      <w:proofErr w:type="gramEnd"/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1-İklim değişikliği canlıların dağılışını nasıl etkiler?(6)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2-Şehirlerin gelişimini etkileyen faktörlerden dört tanesini yazın?(4)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3-Turizmin yerleşmelere olan etkisini beş özellikle yazın?(5)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4-Dünyanın 7 harikasını aşağıdaki dünya haritası üzerinde gösterin?(7)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657600" cy="1981200"/>
            <wp:effectExtent l="19050" t="0" r="0" b="0"/>
            <wp:docPr id="651" name="Picture 651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5-Japonya nüfus özellikleri ile ülkemizi dört özellikle karşılaştırın?(8)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>6-Sanayi devriminin İngiltere’de başlamasının sebepleri nelerdir?(6)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7-Hindistan ile Hollanda’yı tarım sanayi ve nüfus özellikleri bakımından karşılaştırın?(9)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8-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657600" cy="1981200"/>
            <wp:effectExtent l="19050" t="0" r="0" b="0"/>
            <wp:docPr id="652" name="Picture 652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haritada;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Aşağıdaki açıklamalarda istenen dünyadaki önemli </w:t>
      </w:r>
      <w:proofErr w:type="gramStart"/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üretim,hammadde</w:t>
      </w:r>
      <w:proofErr w:type="gramEnd"/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ve Pazar alanlarından birer tane</w:t>
      </w: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örneği yazarak harita üzerinde de işaretleyiniz (5)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</w:t>
      </w:r>
      <w:proofErr w:type="gramEnd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-orman ürünleri üretim alanı: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</w:t>
      </w:r>
      <w:proofErr w:type="gramEnd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-hayvancılık üretim alanı: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</w:t>
      </w:r>
      <w:proofErr w:type="gramEnd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Sanayi üretim alanı: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</w:t>
      </w:r>
      <w:proofErr w:type="gramEnd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-maden ve enerji kaynağı üretim alanı: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</w:t>
      </w:r>
      <w:proofErr w:type="gramEnd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Pazar alanı: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9-Ülkemizin enerji kaynakları ve madenlerini daha iyi değerlendirmek için neler yapılmalıdır dört madde halinde yazın?(8)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10-Aşağıda bazı termik santrallerimiz verilmiştir. Bunların hangi enerji kaynağı ile çalıştığını boşluklara X işareti ile işaretleyiniz.(4)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3152775" cy="762000"/>
            <wp:effectExtent l="19050" t="0" r="9525" b="0"/>
            <wp:docPr id="653" name="Picture 653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11-Sanayileşme bir yerleşim alanını nasıl </w:t>
      </w:r>
      <w:proofErr w:type="gramStart"/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etkiler ,değiştirir</w:t>
      </w:r>
      <w:proofErr w:type="gramEnd"/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açıklayın?(6)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12-Hammadde-dağıtım tüketim arasındaki ilişkiyi bir </w:t>
      </w:r>
      <w:proofErr w:type="spellStart"/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parağrafla</w:t>
      </w:r>
      <w:proofErr w:type="spellEnd"/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açıklayın?(8)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13-Geçmişten günümüze madenlerden yararlanmada yaşanan değişimi açıklayın?(6)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14-Aşağıda belirtilen bölge sınıflandırmalarına ülkemizden örnekler yazınız.(5)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Seyrek nüfuslu bölge: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Dağlık bölge: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Sanayi bölgesi: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Serbest Ticaret bölgesi: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Maden bölgesi: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15-Ülkemizden Dünya Mirası Alanlarına kabul edilen yerlerden beş tanesini yazın?(5)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16-Aşağıdaki ifadelerin doğru olanlarına D yanlış olanlarına Y yazınız.(8 puan)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Ülkemizde</w:t>
      </w:r>
      <w:proofErr w:type="gramEnd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ahır hayvancılığının Güney Marmara’da ön plana çıkmasının en önemli nedeni bölgedeki uygun iklim şartlarıdır.(  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Karabük</w:t>
      </w:r>
      <w:proofErr w:type="gramEnd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Ereğli’de demir çelik endüstrisinin kurulmasının temel sebebi bölgedeki enerji kaynaklarıdır.(  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Türkiye’nin</w:t>
      </w:r>
      <w:proofErr w:type="gramEnd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en </w:t>
      </w:r>
      <w:hyperlink r:id="rId6" w:tgtFrame="_blank" w:history="1">
        <w:r w:rsidRPr="00273C40">
          <w:rPr>
            <w:rFonts w:ascii="Arial" w:eastAsia="Times New Roman" w:hAnsi="Arial" w:cs="Arial"/>
            <w:color w:val="003366"/>
            <w:sz w:val="18"/>
            <w:lang w:eastAsia="tr-TR"/>
          </w:rPr>
          <w:t>(bilgi yelpazesi.net)</w:t>
        </w:r>
      </w:hyperlink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önemli enerji ihracatı doğalgaz ve petroldür(  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İç</w:t>
      </w:r>
      <w:proofErr w:type="gramEnd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Anadolu ve Güneydoğu Anadolu bölgelerinde makineli tarım gelişmemiştir.(  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Ülkemizde</w:t>
      </w:r>
      <w:proofErr w:type="gramEnd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deprem olaylarına açık olmasının sebebi oturmuş eski yapılı arazilerin fazlalığıdır.(  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Ülkemizdeki</w:t>
      </w:r>
      <w:proofErr w:type="gramEnd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maden yatakları genel olarak düşük rezervli ve dağınık halde olduğu için işletilmeye elverişli değildir(  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Tarımda</w:t>
      </w:r>
      <w:proofErr w:type="gramEnd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çalışan kişi sayısı az olan ülkelerde verimlilikte düşüktür.(  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Yaz</w:t>
      </w:r>
      <w:proofErr w:type="gramEnd"/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kuraklığının olduğu alanlar küçükbaş hayvancılığa elverişlidir.(  )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73C40" w:rsidRPr="00273C40" w:rsidRDefault="00273C40" w:rsidP="00273C40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73C4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80A95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73C40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528BE"/>
    <w:rsid w:val="00773DC8"/>
    <w:rsid w:val="00785B85"/>
    <w:rsid w:val="007B6625"/>
    <w:rsid w:val="007D77D8"/>
    <w:rsid w:val="007E004C"/>
    <w:rsid w:val="00830607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15806"/>
    <w:rsid w:val="00B478AA"/>
    <w:rsid w:val="00B55BEE"/>
    <w:rsid w:val="00B65DEF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B4034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770E"/>
    <w:rsid w:val="00F15939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27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4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4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2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9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4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2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3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2013-01-05T12:54:00Z</dcterms:created>
  <dcterms:modified xsi:type="dcterms:W3CDTF">2013-01-05T12:54:00Z</dcterms:modified>
</cp:coreProperties>
</file>