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1. YAZILISI SORULARI (1) (CEVAP ANAHTARLI)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 – …  EĞİTİM VE ÖĞRETİM YILI …………………..… OKULU 2.DÖNEM 10/… SINIFI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YAZILISI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SOYADI:…………………………………………...SINIF………………NO…………..PUAN………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 Aşağıdaki özelliklerin ait olduğu çağları işaretleyiniz. (8 puan)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1260"/>
        <w:gridCol w:w="925"/>
        <w:gridCol w:w="961"/>
        <w:gridCol w:w="988"/>
      </w:tblGrid>
      <w:tr w:rsidR="00C9054C" w:rsidRPr="00C9054C" w:rsidTr="00C9054C">
        <w:trPr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Özellikler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Paleolitik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Mezolitik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Neolitik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Kalkolitik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</w:tr>
      <w:tr w:rsidR="00C9054C" w:rsidRPr="00C9054C" w:rsidTr="00C9054C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İlk insanlar küçük gruplar halinde yaşardı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Güçlü imparatorluklar kuruldu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İlk defa ticaret yapılmaya başlandı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Köpek evcilleştirildi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</w:tbl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İnsanların çalıştığı faaliyetler birincil,ikincil ve üçüncül faaliyetler olmak üzere üç ana gruba ayrılır. Bu faaliyetlere ait özellikler şunlardır.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Birincil faaliyet: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İkincil faaliyet: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Üçüncül faaliyet: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 Aşağıda verilen özelliklerin ait olduğu ülkeyi yazınız.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907"/>
        <w:gridCol w:w="1229"/>
      </w:tblGrid>
      <w:tr w:rsidR="00C9054C" w:rsidRPr="00C9054C" w:rsidTr="00C9054C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Özellik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Gelişmiş ülke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Gelişmemiş ülke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Kadın başına düşen doğum oranı fazladır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İhraç ürünleri ara-sında hammaddeler yer almaktadır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Kalifiye eleman sayısı fazladır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Sanayi kesiminde çalışan insan sayısı fazladır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Nüfusun büyük bir kısmı kırsal </w:t>
            </w:r>
            <w:hyperlink r:id="rId4" w:tgtFrame="_blank" w:history="1">
              <w:r w:rsidRPr="00C9054C">
                <w:rPr>
                  <w:rFonts w:ascii="Arial" w:eastAsia="Times New Roman" w:hAnsi="Arial" w:cs="Arial"/>
                  <w:color w:val="000066"/>
                  <w:sz w:val="18"/>
                  <w:lang w:eastAsia="tr-TR"/>
                </w:rPr>
                <w:t>(bilgi yelpazesi.net)</w:t>
              </w:r>
            </w:hyperlink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 kesimde yaşamaktadır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Kadınlar iş hayatında daha az yer almaktadır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lastRenderedPageBreak/>
              <w:t>Kişi başına düşen kitap sayısı fazladır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Teknolojik alt yapı bakımından dışarıya bağımlıdır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</w:tbl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 Aşağıda verilen topraklara ait özellikleri yazınız. ( 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Kahverengi orman toprakları :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Vertisoller: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 Aşağıdaki tabloda boş bırakılan yerleri tamamlayınız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Ormanlardan Elde Edilen Ürünler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828925" cy="2286000"/>
            <wp:effectExtent l="19050" t="0" r="9525" b="0"/>
            <wp:docPr id="371" name="Picture 371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 Toprağın sanayide hammadde olarak kullanıldığı yerlere örnek veriniz.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Endemik ve relikt bitki nedir?  Tanımlarını yazınız ve Endemik bitkilere en az iki tane örnek veriniz.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  Aşağıdaki cümlelerde boş bırakılan yerleri tamamlayınız.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Engebeli bir yapıya sahip olan yerlerde akarsuların enerji potansiyelleri …………………….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Türkiye’de kaplıcaların fazla </w:t>
      </w:r>
      <w:hyperlink r:id="rId6" w:tgtFrame="_blank" w:history="1">
        <w:r w:rsidRPr="00C9054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olmasının nedeni  …………………….. fazla olmasıdır.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c) Açık havza oluşturan yani dışa akışı olan  göllerin suları ………………………………………. 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Türkiye de sıcak su kaynaklarının dağılışı ………………………….. ile paralellik gösterir.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  Aşağıdaki göllerin yanına oluşumunda etkili olan faktörü yazınız. ( 8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Kestel : ……………………………………………………….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Tortum : …………………………………………………….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Erçek : ………………………………………………………..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Meke tuzlası :……………………………………………..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Sapanca gölü:…………………………………………….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Eymir gölü   :……………………………………………….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Van gölü :……………………………………………………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h) Karagöl :……………………………………………………..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 a) Maki nedir tanımını yazınız. ( 7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67000" cy="1362075"/>
            <wp:effectExtent l="1905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Haritada işaretli yerlerin hangisinde maki türü bitkiler yaygındır. ……………………………….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771775" cy="1419225"/>
            <wp:effectExtent l="19050" t="0" r="9525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( 7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Haritada ……………… numaralı yerde dağınık yerleşme fazladır.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Haritada …………….. numaralı yerde toplu yerleşme fazladır.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  Aşağıdaki şehirlerin yanına gelişmesinde etkili olan temel faktörü yazınız. ( 7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Söke :……………………………………………………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Keçiborlu : …………………………………………..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Sarıkamış :……………………………………………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Marmaris :……………………………………………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Bursa :…………………………………………………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Eskişehir :……………………………………………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g) Antalya :……………………………………………..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13.  Aşağıdaki cümlelerde boş bırakılan cümleleri uygun ifadelerle tamamlayınız. ( 7 puan 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Bir limanın gelişebilmesi için hinterlandının ………………………………………….. olması gerekir.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Birkaç mahallenin  tek muhtarlık olarak birleştiği kır yerleşme şekline ………………………..   denir.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Dağların uzanışından dolayı </w:t>
      </w:r>
      <w:hyperlink r:id="rId9" w:tgtFrame="_blank" w:history="1">
        <w:r w:rsidRPr="00C9054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…………………  bölgesinde yerleşme kıyıda toplanmıştır.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Yayla, ağıl, kom, oba ve dam gibi yerleşmeler …………………………………………….. yerleşmelerdir.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Ülkemizde ……………………… durumundan dolayı dağların güney yamacında nüfus daha yoğundur.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Erzurum – Kars çevresinde ve Doğu Karadeniz dağlarında ………………  … topraklarına rastlanmaktadır.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Tuz gölü ve Konya ovasında ………………… topraklar yaygındır.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Not: Soruların toplam değeri 100 puandır. Her sorunun yanında puan değeri yazmaktadır.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10. SINIF 2. DÖNEM 1. YAZILISI SORULARI (1) (CEVAP ANAHTARLI)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 Aşağıdaki özelliklerin ait olduğu çağları işaretleyiniz.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5"/>
        <w:gridCol w:w="937"/>
        <w:gridCol w:w="917"/>
        <w:gridCol w:w="818"/>
        <w:gridCol w:w="949"/>
      </w:tblGrid>
      <w:tr w:rsidR="00C9054C" w:rsidRPr="00C9054C" w:rsidTr="00C9054C">
        <w:trPr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Özellikler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Paleolitik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Mezolitik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Neolitik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Kalkolitik</w:t>
            </w:r>
          </w:p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Çağ</w:t>
            </w:r>
          </w:p>
        </w:tc>
      </w:tr>
      <w:tr w:rsidR="00C9054C" w:rsidRPr="00C9054C" w:rsidTr="00C9054C">
        <w:trPr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İlk insanlar küçük gruplar halinde yaşardı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Güçlü imparatorluklar kuruldu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</w:tr>
      <w:tr w:rsidR="00C9054C" w:rsidRPr="00C9054C" w:rsidTr="00C9054C">
        <w:trPr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İlk defa ticaret yapılmaya başlandı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Köpek evcilleştirildi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</w:tbl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2. a) Birincil faaliyet: 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Ormancılık, madencilik, balıkçılık, hayvancılık ve ve tarım ürünleri yetiştiriciliği bu gruba girer.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İkincil faaliyet: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Hammaddelerin işlendiği ve </w:t>
      </w:r>
      <w:hyperlink r:id="rId10" w:tgtFrame="_blank" w:history="1">
        <w:r w:rsidRPr="00C9054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değerli ürünlere dönüştürüldüğü sanayi ile ilgili faaliyetler bu guruba girer.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c) Üçüncül faaliyet: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Pazarlama, turizm, eğitim, sağlık, bankacılık ve ulaşım gibi faaliyetler bu gruba girer.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 Aşağıda verilen özelliklerin ait olduğu ülkeyi yazınız.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-487" w:type="dxa"/>
        <w:tblCellMar>
          <w:left w:w="0" w:type="dxa"/>
          <w:right w:w="0" w:type="dxa"/>
        </w:tblCellMar>
        <w:tblLook w:val="04A0"/>
      </w:tblPr>
      <w:tblGrid>
        <w:gridCol w:w="2818"/>
        <w:gridCol w:w="956"/>
        <w:gridCol w:w="1213"/>
      </w:tblGrid>
      <w:tr w:rsidR="00C9054C" w:rsidRPr="00C9054C" w:rsidTr="00C9054C">
        <w:trPr>
          <w:jc w:val="center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Özellik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Gelişmiş ülke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Gelişmemiş ülke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Kadın başına düşen doğum oranı fazladır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İhraç ürünleri arasında hammaddeler yer almaktadır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Kalifiye eleman sayısı fazladır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Sanayi kesiminde çalışan insan sayısı fazladır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Nüfusun büyük bir kısmı kırsal kesimde yaşamaktadır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Kadınlar iş hayatında daha az yer almaktadır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Kişi başına düşen kitap sayısı fazladır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 </w:t>
            </w:r>
          </w:p>
        </w:tc>
      </w:tr>
      <w:tr w:rsidR="00C9054C" w:rsidRPr="00C9054C" w:rsidTr="00C9054C">
        <w:trPr>
          <w:jc w:val="center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 xml:space="preserve">Teknolojik alt yapı bakımından </w:t>
            </w: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lastRenderedPageBreak/>
              <w:t>dışarıya bağımlıdır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54C" w:rsidRPr="00C9054C" w:rsidRDefault="00C9054C" w:rsidP="00C9054C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54C">
              <w:rPr>
                <w:rFonts w:ascii="Arial" w:eastAsia="Times New Roman" w:hAnsi="Arial" w:cs="Arial"/>
                <w:color w:val="000066"/>
                <w:sz w:val="18"/>
                <w:szCs w:val="18"/>
                <w:lang w:eastAsia="tr-TR"/>
              </w:rPr>
              <w:t>X</w:t>
            </w:r>
          </w:p>
        </w:tc>
      </w:tr>
    </w:tbl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 a) Kahverengi orman toprakları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Orman örtüsü altında gelişme göstermektedirler. Toprak organik madde yönünden zengindir. Tarıma elverişlidir. Yıkanmanın fazla olduğu yerlerde asitli ve kireçsiz orman toprakları oluşur.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Vertisoller: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 yüksek tarımsal potansiyeli </w:t>
      </w:r>
      <w:hyperlink r:id="rId11" w:tgtFrame="_blank" w:history="1">
        <w:r w:rsidRPr="00C9054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vardır. Bu topraklarda düşük yağış nedeni ile nem eksikliği görülse de sulama ile verimli bir tarım alanı haline gelebilir.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Ormanlardan Elde Edilen Ürünler</w:t>
      </w:r>
    </w:p>
    <w:p w:rsidR="00C9054C" w:rsidRPr="00C9054C" w:rsidRDefault="00C9054C" w:rsidP="00C9054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886075" cy="2514600"/>
            <wp:effectExtent l="19050" t="0" r="9525" b="0"/>
            <wp:docPr id="374" name="Picture 374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 Toprağın sanayide kullanılması: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Seramik, porselen, çömlek, tuğla ve kiremit üretiminde kullanılır.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 Relikt bitki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Ülkemizde III. ve IV. Jeolojik  zamanda oluşmuş  günümüzdeki iklim şartlarında yetişmesi mümkün olmayan bitki türlerine relikt bitki denir.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Endemik bitki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Belli bir yerde yetişen ve başka yerde yetişmesi mümkün olmayan bitkilere endemik bitki denir. Örnek; Sığla ağacı , kasnak meşesi, Istranca meşesi , Datça hurması , Kazdağı göknarı , ispir meşesi.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 a) Engebeli bir yapıya sahip olan yerlerde akarsuların enerji potansiyelleri fazladır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Türkiye’de kaplıcaların fazla olmasının nedeni fay hatlarının fazla olmasıdır.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Açık havza oluşturan yani dışa akışı olan  göllerin suları tatlıdır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Türkiye de sıcak su kaynaklarının dağılışı fay hatları  ile paralellik gösterir.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Kestel :  Karstik göl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Tortum :  Heyelan set gölü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Erçek :  Volkanik set gölü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Meke tuzlası : Volkanik göl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Sapanca gölü: Tektonik göl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Eymir gölü   :Alüvyal set gölü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Van gölü :Karma oluşumlu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h) Karagöl : Buzul gölü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10.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Maki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Akdeniz ikliminin görüldüğü yerlerde , kızılçamların tahrip edildiği kıyı kuşağında geniş alanları kaplayan , daima yeşil kalan bodur ağaç ve çalılardan oluşan bitki örtüsüdür.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lastRenderedPageBreak/>
        <w:t xml:space="preserve">b)    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 Numaralı yer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Haritada 2 numaralı yerde dağınık yerleşme fazladır.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Haritada 5 numaralı yerde toplu yerleşme fazladır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a) Söke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Tarım şehri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b) Keçiborlu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Maden şehri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c) Sarıkamış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Askeri şehir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d) Marmaris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Turizm şehri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e) Bursa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Sanayi şehri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f) Eskişehir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:Ulaşım şehri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g) Antalya :</w:t>
      </w: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Turizm şehri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13.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Bir limanın gelişebilmesi için hinterlandının geniş olması gerekir.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Birkaç mahallenin  tek muhtarlık olarak birleştiği kır yerleşme şekline divan   denir.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Dağların uzanışından dolayı </w:t>
      </w:r>
      <w:hyperlink r:id="rId13" w:tgtFrame="_blank" w:history="1">
        <w:r w:rsidRPr="00C9054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Karadeniz  bölgesinde yerleşme kıyıda toplanmıştır.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Yayla, ağıl, kom, oba ve dam gibi yerleşmeler geçici yerleşmelerdir.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Ülkemizde bakı durumundan dolayı dağların güney yamacında nüfus daha yoğundur.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Erzurum – Kars çevresinde ve Doğu Karadeniz dağlarında  çernozyom topraklarına rastlanmaktadır.</w:t>
      </w:r>
    </w:p>
    <w:p w:rsidR="00C9054C" w:rsidRPr="00C9054C" w:rsidRDefault="00C9054C" w:rsidP="00C9054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054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Tuz gölü ve Konya ovasında  tuzlu topraklar yaygındır.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078A1"/>
    <w:rsid w:val="00640733"/>
    <w:rsid w:val="006A676F"/>
    <w:rsid w:val="006D6B28"/>
    <w:rsid w:val="006F0BE8"/>
    <w:rsid w:val="006F29E5"/>
    <w:rsid w:val="00736731"/>
    <w:rsid w:val="00773DC8"/>
    <w:rsid w:val="007D77D8"/>
    <w:rsid w:val="008473A0"/>
    <w:rsid w:val="008B5A3F"/>
    <w:rsid w:val="008E13EC"/>
    <w:rsid w:val="009B44E9"/>
    <w:rsid w:val="00A80EBB"/>
    <w:rsid w:val="00A977FB"/>
    <w:rsid w:val="00B14DCA"/>
    <w:rsid w:val="00B55BEE"/>
    <w:rsid w:val="00B65DEF"/>
    <w:rsid w:val="00C03F31"/>
    <w:rsid w:val="00C9054C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Relationship Id="rId9" Type="http://schemas.openxmlformats.org/officeDocument/2006/relationships/hyperlink" Target="http://www.bilgiyelpazesi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2013-01-05T12:13:00Z</dcterms:created>
  <dcterms:modified xsi:type="dcterms:W3CDTF">2013-01-05T12:13:00Z</dcterms:modified>
</cp:coreProperties>
</file>